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1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1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Communication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Merci de pas inscrire les noms et prénoms des auteurs dans ce document 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bCs w:val="1"/>
          <w:i w:val="1"/>
          <w:iCs w:val="1"/>
          <w:color w:val="f9fafb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pour l’anonymat de l’évaluation.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  <w:sectPr>
          <w:headerReference r:id="rId6" w:type="default"/>
          <w:headerReference r:id="rId7" w:type="first"/>
          <w:headerReference r:id="rId8" w:type="even"/>
          <w:pgSz w:h="16838" w:w="11906" w:orient="portrait"/>
          <w:pgMar w:bottom="232" w:top="227" w:left="227" w:right="170" w:header="426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6" w:lineRule="auto"/>
        <w:ind w:left="36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Titre de la communication : </w:t>
      </w:r>
    </w:p>
    <w:p w:rsidR="00000000" w:rsidDel="00000000" w:rsidP="00000000" w:rsidRDefault="00000000" w:rsidRPr="00000000" w14:paraId="00000009">
      <w:pPr>
        <w:spacing w:line="256" w:lineRule="auto"/>
        <w:ind w:left="36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36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Axe :</w:t>
      </w:r>
    </w:p>
    <w:p w:rsidR="00000000" w:rsidDel="00000000" w:rsidP="00000000" w:rsidRDefault="00000000" w:rsidRPr="00000000" w14:paraId="0000000B">
      <w:pPr>
        <w:spacing w:after="160" w:line="256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Choisissez un élément.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6" w:lineRule="auto"/>
        <w:ind w:left="36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Résumé court de la communication : (300 mots maximum)</w:t>
      </w:r>
    </w:p>
    <w:p w:rsidR="00000000" w:rsidDel="00000000" w:rsidP="00000000" w:rsidRDefault="00000000" w:rsidRPr="00000000" w14:paraId="0000000D">
      <w:pPr>
        <w:spacing w:line="256" w:lineRule="auto"/>
        <w:ind w:left="36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6" w:lineRule="auto"/>
        <w:ind w:left="36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Résumé long de la communication : (1000 mots maximum)</w:t>
      </w:r>
    </w:p>
    <w:p w:rsidR="00000000" w:rsidDel="00000000" w:rsidP="00000000" w:rsidRDefault="00000000" w:rsidRPr="00000000" w14:paraId="00000010">
      <w:pPr>
        <w:spacing w:line="256" w:lineRule="auto"/>
        <w:ind w:left="36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6" w:lineRule="auto"/>
        <w:ind w:left="36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Références</w:t>
      </w:r>
      <w:r w:rsidDel="00000000" w:rsidR="00000000" w:rsidRPr="00000000">
        <w:rPr>
          <w:sz w:val="22"/>
          <w:szCs w:val="22"/>
          <w:rtl w:val="0"/>
        </w:rPr>
        <w:t xml:space="preserve">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Indiquer les références utilisées dans les résumés en utilisant les normes APA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6" w:lineRule="auto"/>
        <w:ind w:left="360" w:firstLine="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588" w:top="1588" w:left="1588" w:right="155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608.65pt;height:110.65pt;rotation:315;z-index:-503316481;mso-position-horizontal-relative:margin;mso-position-horizontal:center;mso-position-vertical-relative:margin;mso-position-vertical:center;" fillcolor="#c6d9f1" stroked="f" type="#_x0000_t136">
          <v:fill angle="0" opacity="32768f"/>
          <v:textpath fitshape="t" string="CIPESA 2017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364"/>
      </w:tabs>
      <w:spacing w:after="0" w:before="0" w:line="360" w:lineRule="auto"/>
      <w:ind w:left="0" w:right="0" w:firstLine="0"/>
      <w:rPr>
        <w:b w:val="1"/>
        <w:bCs w:val="1"/>
        <w:color w:val="1f497d"/>
        <w:sz w:val="16"/>
        <w:szCs w:val="16"/>
      </w:rPr>
    </w:pPr>
    <w:r w:rsidDel="00000000" w:rsidR="00000000" w:rsidRPr="00000000">
      <w:rPr>
        <w:b w:val="1"/>
        <w:bCs w:val="1"/>
        <w:color w:val="1f497d"/>
        <w:sz w:val="16"/>
        <w:szCs w:val="16"/>
      </w:rPr>
      <w:drawing>
        <wp:inline distB="114300" distT="114300" distL="114300" distR="114300">
          <wp:extent cx="7307905" cy="1828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7905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608.65pt;height:110.65pt;rotation:315;z-index:-503316481;mso-position-horizontal-relative:margin;mso-position-horizontal:center;mso-position-vertical-relative:margin;mso-position-vertical:center;" fillcolor="#c6d9f1" stroked="f" type="#_x0000_t136">
          <v:fill angle="0" opacity="32768f"/>
          <v:textpath fitshape="t" string="CIPESA 2017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widowControl w:val="0"/>
      <w:jc w:val="both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e99eec7501ef9715f6ea550ea2fa0ba492735a0a1458fd8d59f0b98f7fa62c65</vt:lpwstr>
  </property>
</Properties>
</file>